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Brightly Beams Our Father's Mercy</w:t>
      </w:r>
    </w:p>
    <w:p>
      <w:pPr>
        <w:jc w:val="center"/>
      </w:pPr>
      <w:r>
        <w:rPr>
          <w:i/>
          <w:sz w:val="22"/>
        </w:rPr>
        <w:t>Sermon Theme: Keep the lights burning</w:t>
      </w:r>
    </w:p>
    <w:p>
      <w:pPr>
        <w:pStyle w:val="Heading2"/>
        <w:spacing w:before="100" w:after="60"/>
      </w:pPr>
      <w:r>
        <w:t>Main Text and Supporting Scriptures</w:t>
      </w:r>
    </w:p>
    <w:p>
      <w:pPr>
        <w:spacing w:after="80"/>
      </w:pPr>
      <w:r>
        <w:rPr>
          <w:sz w:val="20"/>
        </w:rPr>
        <w:t>Main Text: Matthew 5:14-16</w:t>
      </w:r>
    </w:p>
    <w:p>
      <w:pPr>
        <w:spacing w:after="80"/>
      </w:pPr>
      <w:r>
        <w:rPr>
          <w:sz w:val="20"/>
        </w:rPr>
        <w:t>Supporting Scriptures: John 8:12; Philippians 2:15-16; Jude 22-23; Matthew 28:19-20</w:t>
      </w:r>
    </w:p>
    <w:p>
      <w:pPr>
        <w:pStyle w:val="Heading2"/>
        <w:spacing w:before="100" w:after="60"/>
      </w:pPr>
      <w:r>
        <w:t>Big Idea</w:t>
      </w:r>
    </w:p>
    <w:p>
      <w:pPr>
        <w:spacing w:after="80"/>
      </w:pPr>
      <w:r>
        <w:rPr>
          <w:sz w:val="21"/>
        </w:rPr>
        <w:t>Because Christ is the true light and the Father’s mercy is shining, believers must keep a clear, humble, and compassionate witness before the world.</w:t>
      </w:r>
    </w:p>
    <w:p>
      <w:pPr>
        <w:pStyle w:val="Heading2"/>
        <w:spacing w:before="100" w:after="60"/>
      </w:pPr>
      <w:r>
        <w:t>Introduction</w:t>
      </w:r>
    </w:p>
    <w:p>
      <w:pPr>
        <w:spacing w:after="80"/>
      </w:pPr>
      <w:r>
        <w:rPr>
          <w:sz w:val="20"/>
        </w:rPr>
        <w:t>The hymn gives the church a picture that is easy to understand: a great light shines from the lighthouse, but smaller lights along the shore still matter. In the Christian life, God is the source of mercy, Christ is the light of the world, and the church is entrusted with visible witness.</w:t>
      </w:r>
    </w:p>
    <w:p>
      <w:pPr>
        <w:pStyle w:val="Heading2"/>
        <w:spacing w:before="100" w:after="60"/>
      </w:pPr>
      <w:r>
        <w:t>Sermon Point 1: God’s mercy is the first and greater light</w:t>
      </w:r>
    </w:p>
    <w:p>
      <w:pPr>
        <w:spacing w:after="80"/>
      </w:pPr>
      <w:r>
        <w:rPr>
          <w:sz w:val="20"/>
        </w:rPr>
        <w:t>Explanation: The hymn begins with the Father’s mercy. Evangelism begins not with human pressure but with the compassion and initiative of God.</w:t>
      </w:r>
    </w:p>
    <w:p>
      <w:pPr>
        <w:spacing w:after="80"/>
      </w:pPr>
      <w:r>
        <w:rPr>
          <w:sz w:val="20"/>
        </w:rPr>
        <w:t>Hymn connection: The lighthouse image puts divine mercy in the place of first priority. Our witness is secondary and dependent.</w:t>
      </w:r>
    </w:p>
    <w:p>
      <w:pPr>
        <w:spacing w:after="80"/>
      </w:pPr>
      <w:r>
        <w:rPr>
          <w:sz w:val="20"/>
        </w:rPr>
        <w:t>Biblical support: John 8:12 declares Christ as the light of the world. Matthew 5 teaches that disciples shine only as those who belong to the Father.</w:t>
      </w:r>
    </w:p>
    <w:p>
      <w:pPr>
        <w:spacing w:after="80"/>
      </w:pPr>
      <w:r>
        <w:rPr>
          <w:sz w:val="20"/>
        </w:rPr>
        <w:t>Illustration idea: A shoreline light matters because there is a harbor to find and a greater light to guide the way.</w:t>
      </w:r>
    </w:p>
    <w:p>
      <w:pPr>
        <w:spacing w:after="80"/>
      </w:pPr>
      <w:r>
        <w:rPr>
          <w:sz w:val="20"/>
        </w:rPr>
        <w:t>Application: Preach the gospel as mercy before calling the congregation to mission. People need to know that God’s compassion precedes their responsibility.</w:t>
      </w:r>
    </w:p>
    <w:p>
      <w:pPr>
        <w:pStyle w:val="Heading2"/>
        <w:spacing w:before="100" w:after="60"/>
      </w:pPr>
      <w:r>
        <w:t>Sermon Point 2: The church is entrusted with visible witness</w:t>
      </w:r>
    </w:p>
    <w:p>
      <w:pPr>
        <w:spacing w:after="80"/>
      </w:pPr>
      <w:r>
        <w:rPr>
          <w:sz w:val="20"/>
        </w:rPr>
        <w:t>Explanation: Jesus does not call his followers to hide. Christian faith has a public character expressed through truth, good works, hospitality, courage, and humble testimony.</w:t>
      </w:r>
    </w:p>
    <w:p>
      <w:pPr>
        <w:spacing w:after="80"/>
      </w:pPr>
      <w:r>
        <w:rPr>
          <w:sz w:val="20"/>
        </w:rPr>
        <w:t>Hymn connection: The “lights along the shore” picture the witness of ordinary believers in ordinary places.</w:t>
      </w:r>
    </w:p>
    <w:p>
      <w:pPr>
        <w:spacing w:after="80"/>
      </w:pPr>
      <w:r>
        <w:rPr>
          <w:sz w:val="20"/>
        </w:rPr>
        <w:t>Biblical support: Matthew 5:14-16 connects visible discipleship with the glory of the Father.</w:t>
      </w:r>
    </w:p>
    <w:p>
      <w:pPr>
        <w:spacing w:after="80"/>
      </w:pPr>
      <w:r>
        <w:rPr>
          <w:sz w:val="20"/>
        </w:rPr>
        <w:t>Illustration idea: A lamp hidden in a cupboard may still be lit, but it does not help anyone find the door.</w:t>
      </w:r>
    </w:p>
    <w:p>
      <w:pPr>
        <w:spacing w:after="80"/>
      </w:pPr>
      <w:r>
        <w:rPr>
          <w:sz w:val="20"/>
        </w:rPr>
        <w:t>Application: Ask the congregation where their witness has become hidden - in silence, busyness, fear, bitterness, or compromise.</w:t>
      </w:r>
    </w:p>
    <w:p>
      <w:pPr>
        <w:pStyle w:val="Heading2"/>
        <w:spacing w:before="100" w:after="60"/>
      </w:pPr>
      <w:r>
        <w:t>Sermon Point 3: Mission must be shaped by compassion</w:t>
      </w:r>
    </w:p>
    <w:p>
      <w:pPr>
        <w:spacing w:after="80"/>
      </w:pPr>
      <w:r>
        <w:rPr>
          <w:sz w:val="20"/>
        </w:rPr>
        <w:t>Explanation: The hymn’s endangered seafarer is not treated as an enemy but as a person in need of help. Biblical witness carries both urgency and tenderness.</w:t>
      </w:r>
    </w:p>
    <w:p>
      <w:pPr>
        <w:spacing w:after="80"/>
      </w:pPr>
      <w:r>
        <w:rPr>
          <w:sz w:val="20"/>
        </w:rPr>
        <w:t>Hymn connection: The refrain speaks of rescue, not conquest. The goal is mercy, not winning an argument.</w:t>
      </w:r>
    </w:p>
    <w:p>
      <w:pPr>
        <w:spacing w:after="80"/>
      </w:pPr>
      <w:r>
        <w:rPr>
          <w:sz w:val="20"/>
        </w:rPr>
        <w:t>Biblical support: Jude 22-23 calls the church to have compassion while recognizing spiritual danger.</w:t>
      </w:r>
    </w:p>
    <w:p>
      <w:pPr>
        <w:spacing w:after="80"/>
      </w:pPr>
      <w:r>
        <w:rPr>
          <w:sz w:val="20"/>
        </w:rPr>
        <w:t>Illustration idea: A rescue worker does not mock the one in danger; he acts quickly and carefully for life.</w:t>
      </w:r>
    </w:p>
    <w:p>
      <w:pPr>
        <w:spacing w:after="80"/>
      </w:pPr>
      <w:r>
        <w:rPr>
          <w:sz w:val="20"/>
        </w:rPr>
        <w:t>Application: Evangelism should sound like love. It should carry truth with tears, courage with gentleness, and clarity with patience.</w:t>
      </w:r>
    </w:p>
    <w:p>
      <w:pPr>
        <w:pStyle w:val="Heading2"/>
        <w:spacing w:before="100" w:after="60"/>
      </w:pPr>
      <w:r>
        <w:t>Sermon Point 4: Faithfulness may seem small, but God uses it</w:t>
      </w:r>
    </w:p>
    <w:p>
      <w:pPr>
        <w:spacing w:after="80"/>
      </w:pPr>
      <w:r>
        <w:rPr>
          <w:sz w:val="20"/>
        </w:rPr>
        <w:t>Explanation: A lower light is not dramatic, but it is needed. God often uses small acts of witness to make the way clear for someone else.</w:t>
      </w:r>
    </w:p>
    <w:p>
      <w:pPr>
        <w:spacing w:after="80"/>
      </w:pPr>
      <w:r>
        <w:rPr>
          <w:sz w:val="20"/>
        </w:rPr>
        <w:t>Hymn connection: The hymn dignifies ordinary Christian faithfulness - a word spoken, a prayer offered, an invitation given, a kindness shown.</w:t>
      </w:r>
    </w:p>
    <w:p>
      <w:pPr>
        <w:spacing w:after="80"/>
      </w:pPr>
      <w:r>
        <w:rPr>
          <w:sz w:val="20"/>
        </w:rPr>
        <w:t>Biblical support: Philippians 2:15-16 describes believers as lights in the world, holding forth the word of life.</w:t>
      </w:r>
    </w:p>
    <w:p>
      <w:pPr>
        <w:spacing w:after="80"/>
      </w:pPr>
      <w:r>
        <w:rPr>
          <w:sz w:val="20"/>
        </w:rPr>
        <w:t>Illustration idea: One porch light on a dark road may not look impressive, but it tells a traveler where help can be found.</w:t>
      </w:r>
    </w:p>
    <w:p>
      <w:pPr>
        <w:spacing w:after="80"/>
      </w:pPr>
      <w:r>
        <w:rPr>
          <w:sz w:val="20"/>
        </w:rPr>
        <w:t>Application: Call listeners to name one setting where God has placed their light: family, workplace, school, neighborhood, hospital room, online conversation, or church ministry.</w:t>
      </w:r>
    </w:p>
    <w:p>
      <w:pPr>
        <w:pStyle w:val="Heading2"/>
        <w:spacing w:before="100" w:after="60"/>
      </w:pPr>
      <w:r>
        <w:t>Christ-Centered Connection</w:t>
      </w:r>
    </w:p>
    <w:p>
      <w:pPr>
        <w:spacing w:after="80"/>
      </w:pPr>
      <w:r>
        <w:rPr>
          <w:sz w:val="20"/>
        </w:rPr>
        <w:t>The church does not become the Savior. Christ is the light of the world, the rescuer of sinners, and the Lord who sends his people. Our witness has power only because it points to him. The cross and resurrection show the Father’s mercy shining at its brightest.</w:t>
      </w:r>
    </w:p>
    <w:p>
      <w:pPr>
        <w:pStyle w:val="Heading2"/>
        <w:spacing w:before="100" w:after="60"/>
      </w:pPr>
      <w:r>
        <w:t>Pastoral Applications</w:t>
      </w:r>
    </w:p>
    <w:p>
      <w:pPr>
        <w:pStyle w:val="ListBullet"/>
        <w:spacing w:after="40"/>
        <w:ind w:left="259" w:hanging="259"/>
      </w:pPr>
      <w:r>
        <w:rPr>
          <w:sz w:val="19"/>
        </w:rPr>
        <w:t>For the fearful: begin with one clear act of obedience, not a grand public display.</w:t>
      </w:r>
    </w:p>
    <w:p>
      <w:pPr>
        <w:pStyle w:val="ListBullet"/>
        <w:spacing w:after="40"/>
        <w:ind w:left="259" w:hanging="259"/>
      </w:pPr>
      <w:r>
        <w:rPr>
          <w:sz w:val="19"/>
        </w:rPr>
        <w:t>For the weary: remember that tending the lamp is faithful work even when results are unseen.</w:t>
      </w:r>
    </w:p>
    <w:p>
      <w:pPr>
        <w:pStyle w:val="ListBullet"/>
        <w:spacing w:after="40"/>
        <w:ind w:left="259" w:hanging="259"/>
      </w:pPr>
      <w:r>
        <w:rPr>
          <w:sz w:val="19"/>
        </w:rPr>
        <w:t>For the self-confident: witness must point to Christ, not to our own usefulness.</w:t>
      </w:r>
    </w:p>
    <w:p>
      <w:pPr>
        <w:pStyle w:val="ListBullet"/>
        <w:spacing w:after="40"/>
        <w:ind w:left="259" w:hanging="259"/>
      </w:pPr>
      <w:r>
        <w:rPr>
          <w:sz w:val="19"/>
        </w:rPr>
        <w:t>For the grieving or anxious: the mercy of God still shines in the storm.</w:t>
      </w:r>
    </w:p>
    <w:p>
      <w:pPr>
        <w:pStyle w:val="ListBullet"/>
        <w:spacing w:after="40"/>
        <w:ind w:left="259" w:hanging="259"/>
      </w:pPr>
      <w:r>
        <w:rPr>
          <w:sz w:val="19"/>
        </w:rPr>
        <w:t>For the whole church: make the congregation a place where the light is visible, warm, and true.</w:t>
      </w:r>
    </w:p>
    <w:p>
      <w:pPr>
        <w:pStyle w:val="Heading2"/>
        <w:spacing w:before="100" w:after="60"/>
      </w:pPr>
      <w:r>
        <w:t>Conclusion and Call to Response</w:t>
      </w:r>
    </w:p>
    <w:p>
      <w:pPr>
        <w:spacing w:after="80"/>
      </w:pPr>
      <w:r>
        <w:rPr>
          <w:sz w:val="20"/>
        </w:rPr>
        <w:t>End by calling the congregation to receive mercy and then bear witness. Ask: Where has God placed your light? Who may need its beam? What needs to be trimmed so the light can burn clearly again?</w:t>
      </w:r>
    </w:p>
    <w:p>
      <w:pPr>
        <w:pStyle w:val="Heading2"/>
        <w:spacing w:before="100" w:after="60"/>
      </w:pPr>
      <w:r>
        <w:t>Suggested Closing Prayer</w:t>
      </w:r>
    </w:p>
    <w:p>
      <w:pPr>
        <w:spacing w:after="80"/>
      </w:pPr>
      <w:r>
        <w:rPr>
          <w:sz w:val="20"/>
        </w:rPr>
        <w:t>Lord Jesus Christ, light of the world, keep us near your mercy and send us with compassion. Make our witness clear without pride, courageous without harshness, and steady when the night is dark. Use our lives to guide others toward your saving grace. Amen.</w:t>
      </w:r>
    </w:p>
    <w:p>
      <w:pPr>
        <w:spacing w:before="120" w:after="0"/>
        <w:jc w:val="center"/>
      </w:pPr>
      <w:r>
        <w:rPr>
          <w:color w:val="595959"/>
          <w:sz w:val="15"/>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eastAsia="Georgia"/>
      <w:b/>
      <w:bCs/>
      <w:color w:val="1F5565"/>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eastAsia="Georgia"/>
      <w:b/>
      <w:bCs/>
      <w:color w:val="1F5565"/>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eastAsia="Georgia"/>
      <w:b/>
      <w:bCs/>
      <w:color w:val="1F556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Brightly Beams Our Father's Mercy Sermon Outline</dc:title>
  <dc:subject>Hymn study resource</dc:subject>
  <dc:creator>HymnInfo.com</dc:creator>
  <cp:keywords>hymn study, Christian worship, church teaching, HymnInfo</cp:keywords>
  <dc:description/>
  <cp:lastModifiedBy/>
  <cp:revision>1</cp:revision>
  <dcterms:created xsi:type="dcterms:W3CDTF">2013-12-23T23:15:00Z</dcterms:created>
  <dcterms:modified xsi:type="dcterms:W3CDTF">2013-12-23T23:15:00Z</dcterms:modified>
  <cp:category/>
</cp:coreProperties>
</file>